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611340">
        <w:rPr>
          <w:rFonts w:ascii="Times New Roman" w:hAnsi="Times New Roman"/>
          <w:b/>
          <w:sz w:val="28"/>
          <w:szCs w:val="28"/>
        </w:rPr>
        <w:t>5</w:t>
      </w:r>
      <w:r w:rsidR="00820D1B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611340">
        <w:rPr>
          <w:rFonts w:ascii="Times New Roman" w:hAnsi="Times New Roman"/>
          <w:b/>
          <w:sz w:val="28"/>
          <w:szCs w:val="28"/>
        </w:rPr>
        <w:t>30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11340" w:rsidRPr="00611340" w:rsidRDefault="00034F58" w:rsidP="00820D1B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11340">
        <w:rPr>
          <w:color w:val="000000"/>
          <w:sz w:val="20"/>
          <w:szCs w:val="20"/>
          <w:lang w:eastAsia="en-US"/>
        </w:rPr>
        <w:t xml:space="preserve"> по</w:t>
      </w:r>
      <w:r w:rsidRPr="00611340">
        <w:rPr>
          <w:color w:val="000000"/>
          <w:sz w:val="20"/>
          <w:szCs w:val="20"/>
          <w:lang w:eastAsia="en-US"/>
        </w:rPr>
        <w:t xml:space="preserve">: </w:t>
      </w:r>
      <w:r w:rsidR="00820D1B" w:rsidRPr="00820D1B">
        <w:rPr>
          <w:b/>
          <w:sz w:val="20"/>
          <w:szCs w:val="20"/>
          <w:lang w:eastAsia="en-US"/>
        </w:rPr>
        <w:t>Капитальный ремонт нежилого помещения, ливневых коммуникаций</w:t>
      </w:r>
      <w:r w:rsidR="00820D1B">
        <w:rPr>
          <w:b/>
          <w:sz w:val="20"/>
          <w:szCs w:val="20"/>
          <w:lang w:eastAsia="en-US"/>
        </w:rPr>
        <w:t>.</w:t>
      </w:r>
    </w:p>
    <w:p w:rsidR="00034F58" w:rsidRPr="00611340" w:rsidRDefault="00034F58" w:rsidP="0061134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820D1B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20D1B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820D1B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820D1B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820D1B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1134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820D1B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20D1B"/>
    <w:rsid w:val="00856A2C"/>
    <w:rsid w:val="008A6C29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A31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15</cp:revision>
  <dcterms:created xsi:type="dcterms:W3CDTF">2019-01-11T08:43:00Z</dcterms:created>
  <dcterms:modified xsi:type="dcterms:W3CDTF">2019-02-12T04:43:00Z</dcterms:modified>
</cp:coreProperties>
</file>